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479" w14:textId="44A6034B" w:rsidR="007F3DE1" w:rsidRPr="00E17AE5" w:rsidRDefault="007F3DE1" w:rsidP="007F3DE1">
      <w:pPr>
        <w:spacing w:line="240" w:lineRule="auto"/>
        <w:jc w:val="center"/>
        <w:rPr>
          <w:rFonts w:ascii="Calibri" w:hAnsi="Calibri" w:cs="Calibri"/>
          <w:i/>
          <w:iCs/>
          <w:sz w:val="32"/>
          <w:szCs w:val="32"/>
        </w:rPr>
      </w:pPr>
      <w:bookmarkStart w:id="0" w:name="_Hlk94639873"/>
      <w:r w:rsidRPr="00E17AE5">
        <w:rPr>
          <w:b/>
          <w:sz w:val="32"/>
          <w:szCs w:val="32"/>
          <w:lang w:eastAsia="es-ES_tradnl"/>
        </w:rPr>
        <w:t xml:space="preserve">Declaración responsable de cumplimiento de las condiciones de participación y de ayudas  </w:t>
      </w:r>
    </w:p>
    <w:p w14:paraId="0820E917" w14:textId="77777777" w:rsidR="007F3DE1" w:rsidRPr="0000050B" w:rsidRDefault="00323705" w:rsidP="007F3DE1">
      <w:pPr>
        <w:spacing w:line="240" w:lineRule="auto"/>
        <w:jc w:val="center"/>
        <w:rPr>
          <w:rFonts w:ascii="Calibri" w:hAnsi="Calibri" w:cs="Calibri"/>
          <w:color w:val="00B0F0"/>
          <w:sz w:val="4"/>
          <w:szCs w:val="4"/>
          <w:u w:val="single"/>
        </w:rPr>
      </w:pPr>
      <w:r>
        <w:rPr>
          <w:rFonts w:ascii="Calibri" w:hAnsi="Calibri" w:cs="Calibri"/>
          <w:color w:val="00B0F0"/>
          <w:sz w:val="4"/>
          <w:szCs w:val="4"/>
          <w:u w:val="single"/>
        </w:rPr>
        <w:pict w14:anchorId="6CB0E08B">
          <v:rect id="_x0000_i1025" style="width:0;height:1.5pt"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5F089235" w:rsidR="009A16A3" w:rsidRP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666437">
        <w:rPr>
          <w:rFonts w:ascii="Calibri" w:hAnsi="Calibri" w:cs="Calibri"/>
          <w:color w:val="A51632"/>
          <w:sz w:val="24"/>
          <w:szCs w:val="24"/>
        </w:rPr>
        <w:t xml:space="preserve"> </w:t>
      </w:r>
      <w:r w:rsidR="00D51D96">
        <w:rPr>
          <w:rFonts w:ascii="Calibri" w:hAnsi="Calibri" w:cs="Calibri"/>
          <w:b/>
          <w:bCs w:val="0"/>
          <w:sz w:val="24"/>
          <w:szCs w:val="24"/>
        </w:rPr>
        <w:t xml:space="preserve">SUMMER FANCY FOOD SHOW </w:t>
      </w:r>
      <w:r w:rsidR="00666437" w:rsidRPr="00666437">
        <w:rPr>
          <w:rFonts w:ascii="Calibri" w:hAnsi="Calibri" w:cs="Calibri"/>
          <w:b/>
          <w:bCs w:val="0"/>
          <w:sz w:val="24"/>
          <w:szCs w:val="24"/>
        </w:rPr>
        <w:t>2022</w:t>
      </w: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bookmarkEnd w:id="0"/>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917325" w:rsidRDefault="00A171F5" w:rsidP="00A171F5">
      <w:pPr>
        <w:pStyle w:val="Texto2"/>
        <w:numPr>
          <w:ilvl w:val="0"/>
          <w:numId w:val="16"/>
        </w:numPr>
        <w:spacing w:before="120" w:after="120"/>
        <w:ind w:left="357" w:hanging="357"/>
        <w:rPr>
          <w:rFonts w:asciiTheme="minorHAnsi" w:hAnsiTheme="minorHAnsi"/>
          <w:color w:val="auto"/>
          <w:sz w:val="21"/>
          <w:szCs w:val="21"/>
        </w:rPr>
      </w:pPr>
      <w:r w:rsidRPr="00917325">
        <w:rPr>
          <w:rFonts w:asciiTheme="minorHAnsi" w:hAnsiTheme="minorHAnsi" w:cs="Arial"/>
          <w:sz w:val="21"/>
          <w:szCs w:val="21"/>
          <w:lang w:eastAsia="es-ES_tradnl"/>
        </w:rPr>
        <w:t xml:space="preserve">Declaro que soy </w:t>
      </w:r>
      <w:r w:rsidRPr="00917325">
        <w:rPr>
          <w:rFonts w:asciiTheme="minorHAnsi" w:hAnsiTheme="minorHAnsi" w:cs="Arial"/>
          <w:sz w:val="21"/>
          <w:szCs w:val="21"/>
          <w:lang w:val="es-ES_tradnl" w:eastAsia="es-ES_tradnl"/>
        </w:rPr>
        <w:t xml:space="preserve">conocedor/a de las bases reguladoras de la convocatoria, aceptando íntegramente su contenido. Asimismo, declaro que </w:t>
      </w:r>
      <w:r w:rsidRPr="00917325">
        <w:rPr>
          <w:rFonts w:ascii="Calibri" w:hAnsi="Calibri" w:cs="Arial"/>
          <w:sz w:val="21"/>
          <w:szCs w:val="21"/>
          <w:lang w:val="es-ES_tradnl" w:eastAsia="es-ES_tradnl"/>
        </w:rPr>
        <w:t>los datos indicados en el formulario de identificación de empresa son veraces y responden a la realidad de la empresa</w:t>
      </w:r>
      <w:r w:rsidRPr="00917325">
        <w:rPr>
          <w:rFonts w:asciiTheme="minorHAnsi" w:hAnsiTheme="minorHAnsi" w:cs="Arial"/>
          <w:sz w:val="21"/>
          <w:szCs w:val="21"/>
          <w:lang w:val="es-ES_tradnl" w:eastAsia="es-ES_tradnl"/>
        </w:rPr>
        <w:t xml:space="preserve"> y que ésta cumple con los requerimientos en las mismas señalados.</w:t>
      </w:r>
    </w:p>
    <w:p w14:paraId="6BCD3441" w14:textId="77777777" w:rsidR="00A171F5" w:rsidRPr="00917325" w:rsidRDefault="00A171F5" w:rsidP="00A171F5">
      <w:pPr>
        <w:pStyle w:val="Texto2"/>
        <w:numPr>
          <w:ilvl w:val="0"/>
          <w:numId w:val="16"/>
        </w:numPr>
        <w:spacing w:before="120" w:after="120"/>
        <w:ind w:left="357" w:hanging="357"/>
        <w:rPr>
          <w:rFonts w:asciiTheme="minorHAnsi" w:hAnsiTheme="minorHAnsi"/>
          <w:b/>
          <w:i/>
          <w:color w:val="auto"/>
          <w:sz w:val="21"/>
          <w:szCs w:val="21"/>
        </w:rPr>
      </w:pPr>
      <w:r w:rsidRPr="00917325">
        <w:rPr>
          <w:rFonts w:ascii="Calibri" w:hAnsi="Calibri"/>
          <w:sz w:val="21"/>
          <w:szCs w:val="21"/>
          <w:lang w:val="es-ES_tradnl"/>
        </w:rPr>
        <w:t xml:space="preserve">Declaro que la empresa a la que represento </w:t>
      </w:r>
      <w:r w:rsidRPr="00917325">
        <w:rPr>
          <w:rFonts w:ascii="Calibri" w:hAnsi="Calibri"/>
          <w:b/>
          <w:sz w:val="21"/>
          <w:szCs w:val="21"/>
          <w:lang w:val="es-ES_tradnl"/>
        </w:rPr>
        <w:t>n</w:t>
      </w:r>
      <w:r w:rsidRPr="00917325">
        <w:rPr>
          <w:rFonts w:ascii="Calibri" w:hAnsi="Calibri"/>
          <w:b/>
          <w:sz w:val="21"/>
          <w:szCs w:val="21"/>
        </w:rPr>
        <w:t>o se encuentra incursa</w:t>
      </w:r>
      <w:r w:rsidRPr="00917325">
        <w:rPr>
          <w:rFonts w:ascii="Calibri" w:hAnsi="Calibri"/>
          <w:sz w:val="21"/>
          <w:szCs w:val="21"/>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917325" w:rsidRDefault="00A171F5" w:rsidP="00A171F5">
      <w:pPr>
        <w:pStyle w:val="Texto2"/>
        <w:numPr>
          <w:ilvl w:val="0"/>
          <w:numId w:val="16"/>
        </w:numPr>
        <w:spacing w:after="120"/>
        <w:ind w:left="357" w:hanging="357"/>
        <w:rPr>
          <w:rFonts w:asciiTheme="minorHAnsi" w:hAnsiTheme="minorHAnsi"/>
          <w:color w:val="auto"/>
          <w:sz w:val="21"/>
          <w:szCs w:val="21"/>
        </w:rPr>
      </w:pPr>
      <w:r w:rsidRPr="00917325">
        <w:rPr>
          <w:rFonts w:ascii="Calibri" w:hAnsi="Calibri"/>
          <w:sz w:val="21"/>
          <w:szCs w:val="21"/>
          <w:lang w:val="es-ES_tradnl"/>
        </w:rPr>
        <w:t xml:space="preserve">Declaro que la empresa está dada de alta en el Censo del IAE en el epígrafe </w:t>
      </w:r>
      <w:proofErr w:type="spellStart"/>
      <w:r w:rsidRPr="00917325">
        <w:rPr>
          <w:rFonts w:ascii="Calibri" w:hAnsi="Calibri"/>
          <w:sz w:val="21"/>
          <w:szCs w:val="21"/>
          <w:lang w:val="es-ES_tradnl"/>
        </w:rPr>
        <w:t>nº</w:t>
      </w:r>
      <w:proofErr w:type="spellEnd"/>
      <w:r w:rsidRPr="00666437">
        <w:rPr>
          <w:rFonts w:ascii="Calibri" w:hAnsi="Calibri"/>
          <w:sz w:val="21"/>
          <w:szCs w:val="21"/>
          <w:highlight w:val="yellow"/>
          <w:shd w:val="clear" w:color="auto" w:fill="F2F2F2" w:themeFill="background1" w:themeFillShade="F2"/>
          <w:lang w:val="es-ES_tradnl"/>
        </w:rPr>
        <w:t>……………</w:t>
      </w:r>
      <w:r w:rsidRPr="00917325">
        <w:rPr>
          <w:rFonts w:ascii="Calibri" w:hAnsi="Calibri"/>
          <w:sz w:val="21"/>
          <w:szCs w:val="21"/>
          <w:shd w:val="clear" w:color="auto" w:fill="F2F2F2" w:themeFill="background1" w:themeFillShade="F2"/>
          <w:lang w:val="es-ES_tradnl"/>
        </w:rPr>
        <w:t xml:space="preserve"> </w:t>
      </w:r>
      <w:r w:rsidRPr="00917325">
        <w:rPr>
          <w:rFonts w:ascii="Calibri" w:hAnsi="Calibri"/>
          <w:sz w:val="21"/>
          <w:szCs w:val="21"/>
          <w:lang w:val="es-ES_tradnl"/>
        </w:rPr>
        <w:t xml:space="preserve"> </w:t>
      </w:r>
      <w:r w:rsidRPr="00917325">
        <w:rPr>
          <w:rFonts w:ascii="Calibri" w:hAnsi="Calibri"/>
          <w:b/>
          <w:sz w:val="21"/>
          <w:szCs w:val="21"/>
          <w:lang w:val="es-ES_tradnl"/>
        </w:rPr>
        <w:t xml:space="preserve">en el momento de presentación de la solicitud, </w:t>
      </w:r>
      <w:r w:rsidRPr="00917325">
        <w:rPr>
          <w:rFonts w:asciiTheme="minorHAnsi" w:hAnsiTheme="minorHAnsi"/>
          <w:color w:val="auto"/>
          <w:sz w:val="21"/>
          <w:szCs w:val="21"/>
        </w:rPr>
        <w:t xml:space="preserve">en cualquier caso, la Cámara podrá exigir el Certificado de Actividades Económicas que acredite este extremo. </w:t>
      </w:r>
    </w:p>
    <w:p w14:paraId="6E213E72" w14:textId="71F9B8CC" w:rsidR="00093D1B" w:rsidRPr="00917325" w:rsidRDefault="0033777D" w:rsidP="00BA44E6">
      <w:pPr>
        <w:pStyle w:val="Texto2"/>
        <w:numPr>
          <w:ilvl w:val="0"/>
          <w:numId w:val="16"/>
        </w:numPr>
        <w:spacing w:before="120" w:after="24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666437">
        <w:trPr>
          <w:trHeight w:val="445"/>
        </w:trPr>
        <w:tc>
          <w:tcPr>
            <w:tcW w:w="992" w:type="dxa"/>
            <w:shd w:val="clear" w:color="auto" w:fill="FFFF00"/>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666437">
        <w:tc>
          <w:tcPr>
            <w:tcW w:w="992" w:type="dxa"/>
            <w:shd w:val="clear" w:color="auto" w:fill="FFFF00"/>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40B94B31"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005424C5"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4AA4261F" w14:textId="77777777" w:rsidR="00A171F5" w:rsidRPr="00917325" w:rsidRDefault="00A171F5" w:rsidP="00A171F5">
      <w:pPr>
        <w:autoSpaceDE w:val="0"/>
        <w:autoSpaceDN w:val="0"/>
        <w:spacing w:line="276" w:lineRule="auto"/>
        <w:rPr>
          <w:rFonts w:asciiTheme="minorHAnsi" w:hAnsiTheme="minorHAnsi" w:cstheme="minorHAnsi"/>
          <w:sz w:val="16"/>
          <w:szCs w:val="16"/>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7BC24D04" w14:textId="77777777" w:rsidR="00E01621" w:rsidRPr="00E01621" w:rsidRDefault="00E01621" w:rsidP="00E01621">
      <w:pPr>
        <w:pStyle w:val="Texto2"/>
        <w:ind w:left="0"/>
        <w:rPr>
          <w:rFonts w:ascii="Calibri" w:hAnsi="Calibri" w:cs="Arial"/>
          <w:b/>
          <w:bCs/>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6A7119">
        <w:trPr>
          <w:trHeight w:val="329"/>
        </w:trPr>
        <w:tc>
          <w:tcPr>
            <w:tcW w:w="988" w:type="dxa"/>
            <w:tcBorders>
              <w:right w:val="single" w:sz="4" w:space="0" w:color="auto"/>
            </w:tcBorders>
            <w:shd w:val="clear" w:color="auto" w:fill="FFFF00"/>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6A7119">
        <w:trPr>
          <w:trHeight w:val="369"/>
        </w:trPr>
        <w:tc>
          <w:tcPr>
            <w:tcW w:w="988" w:type="dxa"/>
            <w:tcBorders>
              <w:right w:val="single" w:sz="4" w:space="0" w:color="auto"/>
            </w:tcBorders>
            <w:shd w:val="clear" w:color="auto" w:fill="FFFF00"/>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A2B8EC1"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w:t>
            </w:r>
            <w:r w:rsidR="003B29E9">
              <w:rPr>
                <w:rFonts w:ascii="Calibri" w:hAnsi="Calibri" w:cs="Calibri"/>
                <w:b/>
                <w:sz w:val="18"/>
                <w:szCs w:val="18"/>
              </w:rPr>
              <w:t>N</w:t>
            </w:r>
            <w:r>
              <w:rPr>
                <w:rFonts w:ascii="Calibri" w:hAnsi="Calibri" w:cs="Calibri"/>
                <w:b/>
                <w:sz w:val="18"/>
                <w:szCs w:val="18"/>
              </w:rPr>
              <w:t>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7777777" w:rsidR="005F7CFB" w:rsidRDefault="005F7CFB" w:rsidP="005F7CFB">
      <w:pPr>
        <w:pStyle w:val="Texto2"/>
        <w:ind w:left="0"/>
        <w:rPr>
          <w:rFonts w:asciiTheme="minorHAnsi" w:hAnsiTheme="minorHAnsi" w:cs="Arial"/>
          <w:b/>
          <w:bCs/>
          <w:i/>
          <w:color w:val="auto"/>
          <w:sz w:val="2"/>
          <w:szCs w:val="2"/>
        </w:rPr>
      </w:pPr>
    </w:p>
    <w:p w14:paraId="7CE69DF6" w14:textId="77777777" w:rsidR="00F6487F" w:rsidRPr="0009389B" w:rsidRDefault="00F6487F" w:rsidP="005F7CFB">
      <w:pPr>
        <w:pStyle w:val="Texto2"/>
        <w:ind w:left="0"/>
        <w:rPr>
          <w:rFonts w:asciiTheme="minorHAnsi" w:hAnsiTheme="minorHAnsi" w:cs="Arial"/>
          <w:b/>
          <w:bCs/>
          <w:i/>
          <w:color w:val="auto"/>
          <w:sz w:val="2"/>
          <w:szCs w:val="2"/>
        </w:rPr>
      </w:pPr>
    </w:p>
    <w:p w14:paraId="15CBD31E" w14:textId="77777777"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auto"/>
          <w:sz w:val="28"/>
          <w:szCs w:val="28"/>
        </w:rPr>
        <w:t xml:space="preserve"> </w:t>
      </w: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78B624B5"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w:t>
      </w:r>
      <w:proofErr w:type="spellStart"/>
      <w:r>
        <w:rPr>
          <w:rFonts w:ascii="Calibri" w:hAnsi="Calibri" w:cs="Arial"/>
          <w:szCs w:val="24"/>
          <w:lang w:val="es-ES_tradnl" w:eastAsia="es-ES_tradnl"/>
        </w:rPr>
        <w:t>nº</w:t>
      </w:r>
      <w:proofErr w:type="spellEnd"/>
      <w:r>
        <w:rPr>
          <w:rFonts w:ascii="Calibri" w:hAnsi="Calibri" w:cs="Arial"/>
          <w:szCs w:val="24"/>
          <w:lang w:val="es-ES_tradnl" w:eastAsia="es-ES_tradnl"/>
        </w:rPr>
        <w:t xml:space="preserve"> 651/2014 de la Comisión, de 17 de junio de 2014, por el que declaran determinadas categorías de ayudas compatibles con el mercado interior en aplicación de los artículos 107 y 108 del Tratado de Funcionamiento de la Unión Europea (</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3"/>
              <w:t>Tipo de empresa</w:t>
            </w:r>
            <w:r w:rsidRPr="00774C53">
              <w:rPr>
                <w:rStyle w:val="Refdenotaalpie"/>
                <w:b/>
                <w:u w:val="single"/>
                <w:lang w:val="es-ES_tradnl"/>
              </w:rPr>
              <w:footnoteReference w:id="4"/>
            </w:r>
          </w:p>
          <w:p w14:paraId="3B9D2545" w14:textId="77777777" w:rsidR="00CF317E" w:rsidRPr="006D6E2C" w:rsidRDefault="00CF317E" w:rsidP="001A7568">
            <w:pPr>
              <w:jc w:val="center"/>
              <w:rPr>
                <w:i/>
                <w:color w:val="C00000"/>
              </w:rPr>
            </w:pPr>
            <w:r w:rsidRPr="009A030F">
              <w:rPr>
                <w:b/>
                <w:i/>
                <w:color w:val="00B0F0"/>
              </w:rPr>
              <w:lastRenderedPageBreak/>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lastRenderedPageBreak/>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44104A6B"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6"/>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7"/>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w:t>
      </w:r>
      <w:r w:rsidRPr="00083FD6">
        <w:rPr>
          <w:rFonts w:ascii="Calibri" w:hAnsi="Calibri" w:cs="Arial"/>
          <w:szCs w:val="24"/>
          <w:lang w:val="es-ES_tradnl" w:eastAsia="es-ES_tradnl"/>
        </w:rPr>
        <w:lastRenderedPageBreak/>
        <w:t xml:space="preserve">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8"/>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17F9C399" w14:textId="77777777" w:rsidR="0070152C" w:rsidRDefault="0070152C" w:rsidP="00200AB2">
      <w:pPr>
        <w:pStyle w:val="Textoindependiente"/>
        <w:spacing w:line="240" w:lineRule="auto"/>
        <w:ind w:left="-142" w:right="-518"/>
        <w:rPr>
          <w:rFonts w:ascii="Arial Narrow" w:hAnsi="Arial Narrow"/>
          <w:i/>
          <w:iCs/>
          <w:sz w:val="16"/>
          <w:szCs w:val="16"/>
        </w:rPr>
      </w:pPr>
    </w:p>
    <w:p w14:paraId="63D193EE" w14:textId="77777777" w:rsidR="0070152C" w:rsidRDefault="0070152C" w:rsidP="00200AB2">
      <w:pPr>
        <w:pStyle w:val="Textoindependiente"/>
        <w:spacing w:line="240" w:lineRule="auto"/>
        <w:ind w:left="-142" w:right="-518"/>
        <w:rPr>
          <w:rFonts w:ascii="Arial Narrow" w:hAnsi="Arial Narrow"/>
          <w:i/>
          <w:iCs/>
          <w:sz w:val="16"/>
          <w:szCs w:val="16"/>
        </w:rPr>
      </w:pPr>
    </w:p>
    <w:p w14:paraId="7A24F902" w14:textId="77777777" w:rsidR="0070152C" w:rsidRDefault="0070152C" w:rsidP="00200AB2">
      <w:pPr>
        <w:pStyle w:val="Textoindependiente"/>
        <w:spacing w:line="240" w:lineRule="auto"/>
        <w:ind w:left="-142" w:right="-518"/>
        <w:rPr>
          <w:rFonts w:ascii="Arial Narrow" w:hAnsi="Arial Narrow"/>
          <w:i/>
          <w:iCs/>
          <w:sz w:val="16"/>
          <w:szCs w:val="16"/>
        </w:rPr>
      </w:pP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p w14:paraId="4CBCC316" w14:textId="11170888" w:rsidR="009E6F77" w:rsidRDefault="009E6F77" w:rsidP="00200AB2">
      <w:pPr>
        <w:pStyle w:val="Textoindependiente"/>
        <w:spacing w:line="240" w:lineRule="auto"/>
        <w:ind w:left="-142" w:right="-518"/>
        <w:rPr>
          <w:rFonts w:ascii="Arial Narrow" w:hAnsi="Arial Narrow"/>
          <w:i/>
          <w:iCs/>
          <w:sz w:val="16"/>
          <w:szCs w:val="16"/>
        </w:rPr>
      </w:pPr>
    </w:p>
    <w:p w14:paraId="3BAF0A38" w14:textId="293F2242" w:rsidR="009E6F77" w:rsidRDefault="009E6F77" w:rsidP="00200AB2">
      <w:pPr>
        <w:pStyle w:val="Textoindependiente"/>
        <w:spacing w:line="240" w:lineRule="auto"/>
        <w:ind w:left="-142" w:right="-518"/>
        <w:rPr>
          <w:rFonts w:ascii="Arial Narrow" w:hAnsi="Arial Narrow"/>
          <w:i/>
          <w:iCs/>
          <w:sz w:val="16"/>
          <w:szCs w:val="16"/>
        </w:rPr>
      </w:pPr>
    </w:p>
    <w:p w14:paraId="7611FE1D" w14:textId="4322BF46" w:rsidR="009E6F77" w:rsidRDefault="009E6F77" w:rsidP="00200AB2">
      <w:pPr>
        <w:pStyle w:val="Textoindependiente"/>
        <w:spacing w:line="240" w:lineRule="auto"/>
        <w:ind w:left="-142" w:right="-518"/>
        <w:rPr>
          <w:rFonts w:ascii="Arial Narrow" w:hAnsi="Arial Narrow"/>
          <w:i/>
          <w:iCs/>
          <w:sz w:val="16"/>
          <w:szCs w:val="16"/>
        </w:rPr>
      </w:pPr>
    </w:p>
    <w:p w14:paraId="2710CBF4" w14:textId="5D3809EE" w:rsidR="009E6F77" w:rsidRDefault="009E6F77" w:rsidP="00200AB2">
      <w:pPr>
        <w:pStyle w:val="Textoindependiente"/>
        <w:spacing w:line="240" w:lineRule="auto"/>
        <w:ind w:left="-142" w:right="-518"/>
        <w:rPr>
          <w:rFonts w:ascii="Arial Narrow" w:hAnsi="Arial Narrow"/>
          <w:i/>
          <w:iCs/>
          <w:sz w:val="16"/>
          <w:szCs w:val="16"/>
        </w:rPr>
      </w:pPr>
    </w:p>
    <w:p w14:paraId="49E1C81A" w14:textId="4165B8D2" w:rsidR="009E6F77" w:rsidRDefault="009E6F77" w:rsidP="00200AB2">
      <w:pPr>
        <w:pStyle w:val="Textoindependiente"/>
        <w:spacing w:line="240" w:lineRule="auto"/>
        <w:ind w:left="-142" w:right="-518"/>
        <w:rPr>
          <w:rFonts w:ascii="Arial Narrow" w:hAnsi="Arial Narrow"/>
          <w:i/>
          <w:iCs/>
          <w:sz w:val="16"/>
          <w:szCs w:val="16"/>
        </w:rPr>
      </w:pPr>
    </w:p>
    <w:p w14:paraId="76702FD2" w14:textId="35F282F6" w:rsidR="009E6F77" w:rsidRDefault="009E6F77" w:rsidP="00200AB2">
      <w:pPr>
        <w:pStyle w:val="Textoindependiente"/>
        <w:spacing w:line="240" w:lineRule="auto"/>
        <w:ind w:left="-142" w:right="-518"/>
        <w:rPr>
          <w:rFonts w:ascii="Arial Narrow" w:hAnsi="Arial Narrow"/>
          <w:i/>
          <w:iCs/>
          <w:sz w:val="16"/>
          <w:szCs w:val="16"/>
        </w:rPr>
      </w:pPr>
    </w:p>
    <w:p w14:paraId="3396E8AB" w14:textId="529E2626" w:rsidR="009E6F77" w:rsidRDefault="009E6F77" w:rsidP="00200AB2">
      <w:pPr>
        <w:pStyle w:val="Textoindependiente"/>
        <w:spacing w:line="240" w:lineRule="auto"/>
        <w:ind w:left="-142" w:right="-518"/>
        <w:rPr>
          <w:rFonts w:ascii="Arial Narrow" w:hAnsi="Arial Narrow"/>
          <w:i/>
          <w:iCs/>
          <w:sz w:val="16"/>
          <w:szCs w:val="16"/>
        </w:rPr>
      </w:pPr>
    </w:p>
    <w:p w14:paraId="182A5873" w14:textId="1B82AD4C" w:rsidR="009E6F77" w:rsidRDefault="009E6F77" w:rsidP="00200AB2">
      <w:pPr>
        <w:pStyle w:val="Textoindependiente"/>
        <w:spacing w:line="240" w:lineRule="auto"/>
        <w:ind w:left="-142" w:right="-518"/>
        <w:rPr>
          <w:rFonts w:ascii="Arial Narrow" w:hAnsi="Arial Narrow"/>
          <w:i/>
          <w:iCs/>
          <w:sz w:val="16"/>
          <w:szCs w:val="16"/>
        </w:rPr>
      </w:pPr>
    </w:p>
    <w:p w14:paraId="7F3F0D3B" w14:textId="44E8794F" w:rsidR="009E6F77" w:rsidRDefault="009E6F77" w:rsidP="00200AB2">
      <w:pPr>
        <w:pStyle w:val="Textoindependiente"/>
        <w:spacing w:line="240" w:lineRule="auto"/>
        <w:ind w:left="-142" w:right="-518"/>
        <w:rPr>
          <w:rFonts w:ascii="Arial Narrow" w:hAnsi="Arial Narrow"/>
          <w:i/>
          <w:iCs/>
          <w:sz w:val="16"/>
          <w:szCs w:val="16"/>
        </w:rPr>
      </w:pPr>
    </w:p>
    <w:p w14:paraId="2582B07B" w14:textId="0FD081D1" w:rsidR="009E6F77" w:rsidRDefault="009E6F77" w:rsidP="00200AB2">
      <w:pPr>
        <w:pStyle w:val="Textoindependiente"/>
        <w:spacing w:line="240" w:lineRule="auto"/>
        <w:ind w:left="-142" w:right="-518"/>
        <w:rPr>
          <w:rFonts w:ascii="Arial Narrow" w:hAnsi="Arial Narrow"/>
          <w:i/>
          <w:iCs/>
          <w:sz w:val="16"/>
          <w:szCs w:val="16"/>
        </w:rPr>
      </w:pPr>
    </w:p>
    <w:p w14:paraId="4D10D943" w14:textId="51DC8175" w:rsidR="009E6F77" w:rsidRDefault="009E6F77" w:rsidP="00200AB2">
      <w:pPr>
        <w:pStyle w:val="Textoindependiente"/>
        <w:spacing w:line="240" w:lineRule="auto"/>
        <w:ind w:left="-142" w:right="-518"/>
        <w:rPr>
          <w:rFonts w:ascii="Arial Narrow" w:hAnsi="Arial Narrow"/>
          <w:i/>
          <w:iCs/>
          <w:sz w:val="16"/>
          <w:szCs w:val="16"/>
        </w:rPr>
      </w:pPr>
    </w:p>
    <w:p w14:paraId="135F5154" w14:textId="44389459" w:rsidR="009E6F77" w:rsidRDefault="009E6F77" w:rsidP="00200AB2">
      <w:pPr>
        <w:pStyle w:val="Textoindependiente"/>
        <w:spacing w:line="240" w:lineRule="auto"/>
        <w:ind w:left="-142" w:right="-518"/>
        <w:rPr>
          <w:rFonts w:ascii="Arial Narrow" w:hAnsi="Arial Narrow"/>
          <w:i/>
          <w:iCs/>
          <w:sz w:val="16"/>
          <w:szCs w:val="16"/>
        </w:rPr>
      </w:pPr>
    </w:p>
    <w:p w14:paraId="499FF140" w14:textId="44CA0CF7" w:rsidR="009E6F77" w:rsidRDefault="009E6F77" w:rsidP="00200AB2">
      <w:pPr>
        <w:pStyle w:val="Textoindependiente"/>
        <w:spacing w:line="240" w:lineRule="auto"/>
        <w:ind w:left="-142" w:right="-518"/>
        <w:rPr>
          <w:rFonts w:ascii="Arial Narrow" w:hAnsi="Arial Narrow"/>
          <w:i/>
          <w:iCs/>
          <w:sz w:val="16"/>
          <w:szCs w:val="16"/>
        </w:rPr>
      </w:pPr>
    </w:p>
    <w:p w14:paraId="16603E4B" w14:textId="366267D7" w:rsidR="009E6F77" w:rsidRDefault="009E6F77" w:rsidP="00200AB2">
      <w:pPr>
        <w:pStyle w:val="Textoindependiente"/>
        <w:spacing w:line="240" w:lineRule="auto"/>
        <w:ind w:left="-142" w:right="-518"/>
        <w:rPr>
          <w:rFonts w:ascii="Arial Narrow" w:hAnsi="Arial Narrow"/>
          <w:i/>
          <w:iCs/>
          <w:sz w:val="16"/>
          <w:szCs w:val="16"/>
        </w:rPr>
      </w:pPr>
    </w:p>
    <w:p w14:paraId="783671ED" w14:textId="0DD21953" w:rsidR="009E6F77" w:rsidRDefault="009E6F77" w:rsidP="00200AB2">
      <w:pPr>
        <w:pStyle w:val="Textoindependiente"/>
        <w:spacing w:line="240" w:lineRule="auto"/>
        <w:ind w:left="-142" w:right="-518"/>
        <w:rPr>
          <w:rFonts w:ascii="Arial Narrow" w:hAnsi="Arial Narrow"/>
          <w:i/>
          <w:iCs/>
          <w:sz w:val="16"/>
          <w:szCs w:val="16"/>
        </w:rPr>
      </w:pPr>
    </w:p>
    <w:p w14:paraId="50223D46" w14:textId="20F02B6F" w:rsidR="009E6F77" w:rsidRDefault="009E6F77" w:rsidP="00200AB2">
      <w:pPr>
        <w:pStyle w:val="Textoindependiente"/>
        <w:spacing w:line="240" w:lineRule="auto"/>
        <w:ind w:left="-142" w:right="-518"/>
        <w:rPr>
          <w:rFonts w:ascii="Arial Narrow" w:hAnsi="Arial Narrow"/>
          <w:i/>
          <w:iCs/>
          <w:sz w:val="16"/>
          <w:szCs w:val="16"/>
        </w:rPr>
      </w:pPr>
    </w:p>
    <w:p w14:paraId="38BF1432" w14:textId="51BB2D5D" w:rsidR="009E6F77" w:rsidRDefault="009E6F77" w:rsidP="00200AB2">
      <w:pPr>
        <w:pStyle w:val="Textoindependiente"/>
        <w:spacing w:line="240" w:lineRule="auto"/>
        <w:ind w:left="-142" w:right="-518"/>
        <w:rPr>
          <w:rFonts w:ascii="Arial Narrow" w:hAnsi="Arial Narrow"/>
          <w:i/>
          <w:iCs/>
          <w:sz w:val="16"/>
          <w:szCs w:val="16"/>
        </w:rPr>
      </w:pPr>
    </w:p>
    <w:p w14:paraId="14C83C54" w14:textId="1A5CFBD4" w:rsidR="009E6F77" w:rsidRDefault="009E6F77" w:rsidP="00200AB2">
      <w:pPr>
        <w:pStyle w:val="Textoindependiente"/>
        <w:spacing w:line="240" w:lineRule="auto"/>
        <w:ind w:left="-142" w:right="-518"/>
        <w:rPr>
          <w:rFonts w:ascii="Arial Narrow" w:hAnsi="Arial Narrow"/>
          <w:i/>
          <w:iCs/>
          <w:sz w:val="16"/>
          <w:szCs w:val="16"/>
        </w:rPr>
      </w:pPr>
    </w:p>
    <w:p w14:paraId="7C35B221" w14:textId="7EEBDAB7" w:rsidR="009E6F77" w:rsidRDefault="009E6F77"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200AB2">
      <w:pPr>
        <w:pStyle w:val="Textoindependiente"/>
        <w:spacing w:line="240" w:lineRule="auto"/>
        <w:ind w:left="-142"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917325">
          <w:headerReference w:type="default" r:id="rId12"/>
          <w:footerReference w:type="even" r:id="rId13"/>
          <w:footerReference w:type="default" r:id="rId14"/>
          <w:pgSz w:w="11907" w:h="16840" w:code="9"/>
          <w:pgMar w:top="1591" w:right="1134" w:bottom="993" w:left="1260" w:header="568" w:footer="0"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 </w:t>
      </w:r>
      <w:r w:rsidRPr="002E0D01">
        <w:rPr>
          <w:rFonts w:asciiTheme="minorHAnsi" w:hAnsiTheme="minorHAnsi" w:cstheme="minorHAnsi"/>
          <w:b/>
          <w:color w:val="384A53"/>
          <w:sz w:val="14"/>
          <w:szCs w:val="16"/>
        </w:rPr>
        <w:t>de régimen autónomo</w:t>
      </w:r>
      <w:r w:rsidRPr="002E0D01">
        <w:rPr>
          <w:rFonts w:asciiTheme="minorHAnsi" w:hAnsiTheme="minorHAnsi" w:cstheme="minorHAnsi"/>
          <w:color w:val="384A53"/>
          <w:sz w:val="14"/>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 </w:t>
      </w:r>
      <w:r w:rsidRPr="002E0D01">
        <w:rPr>
          <w:rFonts w:asciiTheme="minorHAnsi" w:hAnsiTheme="minorHAnsi" w:cstheme="minorHAnsi"/>
          <w:b/>
          <w:color w:val="384A53"/>
          <w:sz w:val="14"/>
          <w:szCs w:val="16"/>
        </w:rPr>
        <w:t>asociada</w:t>
      </w:r>
      <w:r w:rsidRPr="002E0D01">
        <w:rPr>
          <w:rFonts w:asciiTheme="minorHAnsi" w:hAnsiTheme="minorHAnsi" w:cstheme="minorHAnsi"/>
          <w:color w:val="384A53"/>
          <w:sz w:val="14"/>
          <w:szCs w:val="16"/>
        </w:rPr>
        <w:t> a otra empresa si tiene, sola o conjuntamente con una o más empresas vinculadas en el sentido del artículo 3(3) del Anexo de la Recomendación de la Comisión 2003/361/CE, al menos el 25%, pero no más del 50% de otra empresa.</w:t>
      </w:r>
    </w:p>
    <w:p w14:paraId="43327779"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así </w:t>
      </w:r>
      <w:r w:rsidRPr="002E0D01">
        <w:rPr>
          <w:rFonts w:asciiTheme="minorHAnsi" w:hAnsiTheme="minorHAnsi" w:cstheme="minorHAnsi"/>
          <w:b/>
          <w:color w:val="384A53"/>
          <w:sz w:val="14"/>
          <w:szCs w:val="16"/>
        </w:rPr>
        <w:t>vinculada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 </w:t>
      </w:r>
      <w:r w:rsidRPr="002E0D01">
        <w:rPr>
          <w:rFonts w:asciiTheme="minorHAnsi" w:hAnsiTheme="minorHAnsi" w:cstheme="minorHAnsi"/>
          <w:b/>
          <w:color w:val="384A53"/>
          <w:sz w:val="14"/>
          <w:szCs w:val="16"/>
        </w:rPr>
        <w:t>organismos públicos</w:t>
      </w:r>
      <w:r w:rsidRPr="002E0D01">
        <w:rPr>
          <w:rFonts w:asciiTheme="minorHAnsi" w:hAnsiTheme="minorHAnsi" w:cstheme="minorHAnsi"/>
          <w:color w:val="384A53"/>
          <w:sz w:val="14"/>
          <w:szCs w:val="16"/>
        </w:rPr>
        <w:t xml:space="preserve"> 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w:t>
      </w:r>
      <w:r w:rsidRPr="002E0D01">
        <w:rPr>
          <w:rFonts w:asciiTheme="minorHAnsi" w:hAnsiTheme="minorHAnsi" w:cstheme="minorHAnsi"/>
          <w:color w:val="384A53"/>
          <w:sz w:val="14"/>
          <w:szCs w:val="16"/>
        </w:rPr>
        <w:t>durante el año, ha de contarse la fracción correspondiente del trabajo de los operarios a tiempo parcial, sea cual sea la duración, y la labor de los trabajadores estacionales.</w:t>
      </w:r>
    </w:p>
    <w:p w14:paraId="3A1469B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Volumen de Negocio Anual</w:t>
      </w:r>
      <w:r w:rsidRPr="002E0D01">
        <w:rPr>
          <w:rFonts w:asciiTheme="minorHAnsi" w:hAnsiTheme="minorHAnsi" w:cstheme="minorHAnsi"/>
          <w:color w:val="384A53"/>
          <w:sz w:val="14"/>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77777777"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 </w:t>
      </w:r>
      <w:r w:rsidRPr="002E0D01">
        <w:rPr>
          <w:rFonts w:asciiTheme="minorHAnsi" w:hAnsiTheme="minorHAnsi" w:cstheme="minorHAnsi"/>
          <w:b/>
          <w:color w:val="384A53"/>
          <w:sz w:val="14"/>
          <w:szCs w:val="16"/>
        </w:rPr>
        <w:t>empresas asociadas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7777777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 </w:t>
      </w:r>
      <w:r w:rsidRPr="002E0D01">
        <w:rPr>
          <w:rFonts w:asciiTheme="minorHAnsi" w:hAnsiTheme="minorHAnsi" w:cstheme="minorHAnsi"/>
          <w:b/>
          <w:color w:val="384A53"/>
          <w:sz w:val="14"/>
          <w:szCs w:val="16"/>
        </w:rPr>
        <w:t>empresas vinculadas</w:t>
      </w:r>
      <w:r w:rsidRPr="002E0D01">
        <w:rPr>
          <w:rFonts w:asciiTheme="minorHAnsi" w:hAnsiTheme="minorHAnsi" w:cstheme="minorHAnsi"/>
          <w:color w:val="384A53"/>
          <w:sz w:val="14"/>
          <w:szCs w:val="16"/>
        </w:rPr>
        <w:t> a los datos de plantilla y financieros de la empresa en cuestión. Si la empresa asociada tiene empresas asociadas inmediatamente intermedias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proofErr w:type="spellStart"/>
            <w:r w:rsidRPr="002E0D01">
              <w:rPr>
                <w:rFonts w:asciiTheme="minorHAnsi" w:hAnsiTheme="minorHAnsi" w:cstheme="minorHAnsi"/>
                <w:sz w:val="14"/>
                <w:szCs w:val="16"/>
              </w:rPr>
              <w:t>Micro-empresa</w:t>
            </w:r>
            <w:proofErr w:type="spell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5"/>
      <w:footerReference w:type="default" r:id="rId16"/>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DADE" w14:textId="77777777" w:rsidR="00323705" w:rsidRDefault="00323705">
      <w:r>
        <w:separator/>
      </w:r>
    </w:p>
  </w:endnote>
  <w:endnote w:type="continuationSeparator" w:id="0">
    <w:p w14:paraId="4EC696D1" w14:textId="77777777" w:rsidR="00323705" w:rsidRDefault="0032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05BED0AF" w:rsidR="00E143A2" w:rsidRPr="00934CA2" w:rsidRDefault="00E143A2" w:rsidP="0070152C">
          <w:pPr>
            <w:pStyle w:val="Piedepgina"/>
          </w:pP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7624" w14:textId="77777777" w:rsidR="00323705" w:rsidRDefault="00323705">
      <w:r>
        <w:separator/>
      </w:r>
    </w:p>
  </w:footnote>
  <w:footnote w:type="continuationSeparator" w:id="0">
    <w:p w14:paraId="2DC7B4BC" w14:textId="77777777" w:rsidR="00323705" w:rsidRDefault="00323705">
      <w:r>
        <w:continuationSeparator/>
      </w:r>
    </w:p>
  </w:footnote>
  <w:footnote w:id="1">
    <w:p w14:paraId="7D3EEC3C" w14:textId="77777777" w:rsidR="00181232" w:rsidRPr="00917325" w:rsidRDefault="00181232" w:rsidP="004176A3">
      <w:pPr>
        <w:pStyle w:val="Textonotapie"/>
        <w:spacing w:line="240" w:lineRule="auto"/>
        <w:rPr>
          <w:rFonts w:eastAsia="Calibri" w:cs="Arial"/>
          <w:color w:val="000000"/>
          <w:sz w:val="16"/>
          <w:szCs w:val="16"/>
          <w:lang w:eastAsia="en-US"/>
        </w:rPr>
      </w:pPr>
      <w:r w:rsidRPr="00917325">
        <w:rPr>
          <w:rStyle w:val="Refdenotaalpie"/>
          <w:sz w:val="16"/>
          <w:szCs w:val="16"/>
        </w:rPr>
        <w:footnoteRef/>
      </w:r>
      <w:r w:rsidRPr="00917325">
        <w:rPr>
          <w:sz w:val="16"/>
          <w:szCs w:val="16"/>
        </w:rPr>
        <w:t xml:space="preserve"> </w:t>
      </w:r>
      <w:r w:rsidRPr="00917325">
        <w:rPr>
          <w:rFonts w:eastAsia="Calibri" w:cs="Arial"/>
          <w:color w:val="000000"/>
          <w:sz w:val="16"/>
          <w:szCs w:val="16"/>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917325">
        <w:rPr>
          <w:rFonts w:eastAsia="Calibri" w:cs="Arial"/>
          <w:color w:val="000000"/>
          <w:sz w:val="16"/>
          <w:szCs w:val="16"/>
          <w:lang w:eastAsia="en-US"/>
        </w:rPr>
        <w:tab/>
      </w:r>
      <w:r w:rsidRPr="00917325">
        <w:rPr>
          <w:rFonts w:eastAsia="Calibri" w:cs="Arial"/>
          <w:color w:val="000000"/>
          <w:sz w:val="16"/>
          <w:szCs w:val="16"/>
          <w:lang w:eastAsia="en-US"/>
        </w:rPr>
        <w:br/>
        <w:t>Se deberá tener en cuenta que no se está incurso en ninguna de las exclusiones previstas en el artículo 1 del citado Reglamento.</w:t>
      </w:r>
    </w:p>
    <w:p w14:paraId="3C60FF39" w14:textId="77777777" w:rsidR="005424C5" w:rsidRPr="00917325" w:rsidRDefault="005424C5" w:rsidP="004176A3">
      <w:pPr>
        <w:pStyle w:val="Textonotapie"/>
        <w:spacing w:line="240" w:lineRule="auto"/>
        <w:rPr>
          <w:rFonts w:eastAsiaTheme="minorHAnsi" w:cs="Arial"/>
          <w:bCs/>
          <w:color w:val="000000"/>
          <w:sz w:val="16"/>
          <w:szCs w:val="16"/>
          <w:lang w:eastAsia="en-US"/>
        </w:rPr>
      </w:pPr>
    </w:p>
  </w:footnote>
  <w:footnote w:id="2">
    <w:p w14:paraId="1F865BE3" w14:textId="77777777" w:rsidR="005424C5" w:rsidRPr="00B5315E" w:rsidRDefault="005424C5" w:rsidP="005424C5">
      <w:pPr>
        <w:pStyle w:val="Textonotapie"/>
        <w:spacing w:line="240" w:lineRule="auto"/>
        <w:rPr>
          <w:rFonts w:asciiTheme="minorHAnsi" w:hAnsiTheme="minorHAnsi" w:cstheme="minorHAnsi"/>
          <w:sz w:val="16"/>
          <w:szCs w:val="16"/>
        </w:rPr>
      </w:pPr>
      <w:r w:rsidRPr="00917325">
        <w:rPr>
          <w:rStyle w:val="Refdenotaalpie"/>
          <w:sz w:val="16"/>
          <w:szCs w:val="16"/>
        </w:rPr>
        <w:footnoteRef/>
      </w:r>
      <w:r w:rsidRPr="00917325">
        <w:rPr>
          <w:sz w:val="16"/>
          <w:szCs w:val="16"/>
        </w:rPr>
        <w:t xml:space="preserve"> </w:t>
      </w:r>
      <w:r w:rsidRPr="00917325">
        <w:rPr>
          <w:rFonts w:cs="Arial"/>
          <w:color w:val="000000"/>
          <w:sz w:val="16"/>
          <w:szCs w:val="16"/>
        </w:rPr>
        <w:t xml:space="preserve">Las ayudas </w:t>
      </w:r>
      <w:r w:rsidRPr="00917325">
        <w:rPr>
          <w:rFonts w:cs="Arial"/>
          <w:i/>
          <w:iCs/>
          <w:color w:val="000000"/>
          <w:sz w:val="16"/>
          <w:szCs w:val="16"/>
        </w:rPr>
        <w:t xml:space="preserve">de minimis </w:t>
      </w:r>
      <w:r w:rsidRPr="00917325">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917325">
        <w:rPr>
          <w:rFonts w:cs="Arial"/>
          <w:i/>
          <w:iCs/>
          <w:color w:val="000000"/>
          <w:sz w:val="16"/>
          <w:szCs w:val="16"/>
        </w:rPr>
        <w:t xml:space="preserve">de minimis </w:t>
      </w:r>
      <w:r w:rsidRPr="00917325">
        <w:rPr>
          <w:rFonts w:cs="Arial"/>
          <w:color w:val="000000"/>
          <w:sz w:val="16"/>
          <w:szCs w:val="16"/>
        </w:rPr>
        <w:t>a la empresa. Se deben declarar las ayudas del ejercicio correspondiente a la concesión de esta ayuda, así como las de los dos ejercicios anteriores</w:t>
      </w:r>
    </w:p>
  </w:footnote>
  <w:footnote w:id="3">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4">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323705"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5">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6">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7">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9576"/>
    </w:tblGrid>
    <w:tr w:rsidR="008064C4" w14:paraId="6BD5C21D" w14:textId="77777777" w:rsidTr="002E0D01">
      <w:trPr>
        <w:trHeight w:val="709"/>
        <w:jc w:val="center"/>
      </w:trPr>
      <w:tc>
        <w:tcPr>
          <w:tcW w:w="2410" w:type="dxa"/>
          <w:hideMark/>
        </w:tcPr>
        <w:p w14:paraId="4B518371" w14:textId="18A46387" w:rsidR="008064C4" w:rsidRDefault="008064C4" w:rsidP="008064C4">
          <w:pPr>
            <w:pStyle w:val="Encabezado"/>
            <w:spacing w:line="360" w:lineRule="auto"/>
            <w:jc w:val="both"/>
            <w:rPr>
              <w:rFonts w:ascii="Calibri" w:hAnsi="Calibri"/>
              <w:lang w:eastAsia="es-ES"/>
            </w:rPr>
          </w:pPr>
        </w:p>
      </w:tc>
      <w:tc>
        <w:tcPr>
          <w:tcW w:w="4536" w:type="dxa"/>
          <w:vAlign w:val="center"/>
          <w:hideMark/>
        </w:tcPr>
        <w:p w14:paraId="112C6E21" w14:textId="758AF972" w:rsidR="008064C4" w:rsidRDefault="008064C4" w:rsidP="008064C4">
          <w:pPr>
            <w:pStyle w:val="Encabezado"/>
            <w:spacing w:line="360" w:lineRule="auto"/>
            <w:jc w:val="center"/>
            <w:rPr>
              <w:b/>
              <w:color w:val="404040"/>
              <w:sz w:val="24"/>
              <w:szCs w:val="24"/>
              <w:lang w:eastAsia="es-ES"/>
            </w:rPr>
          </w:pPr>
        </w:p>
      </w:tc>
      <w:tc>
        <w:tcPr>
          <w:tcW w:w="2977" w:type="dxa"/>
          <w:hideMark/>
        </w:tcPr>
        <w:p w14:paraId="7089A6ED" w14:textId="25E8E119" w:rsidR="008064C4" w:rsidRDefault="00770436" w:rsidP="008064C4">
          <w:pPr>
            <w:pStyle w:val="Encabezado"/>
            <w:spacing w:line="360" w:lineRule="auto"/>
            <w:jc w:val="both"/>
            <w:rPr>
              <w:sz w:val="22"/>
              <w:szCs w:val="22"/>
              <w:lang w:eastAsia="es-ES"/>
            </w:rPr>
          </w:pPr>
          <w:r>
            <w:rPr>
              <w:noProof/>
            </w:rPr>
            <w:drawing>
              <wp:inline distT="0" distB="0" distL="0" distR="0" wp14:anchorId="11CFFE9B" wp14:editId="452B36FA">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r>
  </w:tbl>
  <w:p w14:paraId="0284C1A8" w14:textId="77777777" w:rsidR="005D1994" w:rsidRPr="008064C4" w:rsidRDefault="005D1994" w:rsidP="008064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0"/>
  </w:num>
  <w:num w:numId="6">
    <w:abstractNumId w:val="0"/>
  </w:num>
  <w:num w:numId="7">
    <w:abstractNumId w:val="1"/>
  </w:num>
  <w:num w:numId="8">
    <w:abstractNumId w:val="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8"/>
  </w:num>
  <w:num w:numId="18">
    <w:abstractNumId w:val="14"/>
  </w:num>
  <w:num w:numId="19">
    <w:abstractNumId w:val="19"/>
  </w:num>
  <w:num w:numId="20">
    <w:abstractNumId w:val="11"/>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1A8B"/>
    <w:rsid w:val="002D78E2"/>
    <w:rsid w:val="002E0D01"/>
    <w:rsid w:val="002E4756"/>
    <w:rsid w:val="002E7A0F"/>
    <w:rsid w:val="003120EE"/>
    <w:rsid w:val="00316CE8"/>
    <w:rsid w:val="0032160B"/>
    <w:rsid w:val="00323705"/>
    <w:rsid w:val="0032692A"/>
    <w:rsid w:val="00330A4C"/>
    <w:rsid w:val="003336A7"/>
    <w:rsid w:val="003341F9"/>
    <w:rsid w:val="0033777D"/>
    <w:rsid w:val="00354DB0"/>
    <w:rsid w:val="00365F93"/>
    <w:rsid w:val="00372DF3"/>
    <w:rsid w:val="00386CEB"/>
    <w:rsid w:val="003A4C50"/>
    <w:rsid w:val="003B29E9"/>
    <w:rsid w:val="003B2C66"/>
    <w:rsid w:val="003B489A"/>
    <w:rsid w:val="003C400D"/>
    <w:rsid w:val="003E5BCE"/>
    <w:rsid w:val="003F4807"/>
    <w:rsid w:val="003F5DF2"/>
    <w:rsid w:val="004035FB"/>
    <w:rsid w:val="00415DBD"/>
    <w:rsid w:val="004176A3"/>
    <w:rsid w:val="004213F1"/>
    <w:rsid w:val="00421DDB"/>
    <w:rsid w:val="00437A38"/>
    <w:rsid w:val="004413FC"/>
    <w:rsid w:val="004503E2"/>
    <w:rsid w:val="004549C7"/>
    <w:rsid w:val="00470978"/>
    <w:rsid w:val="00486207"/>
    <w:rsid w:val="004B511D"/>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C3EA7"/>
    <w:rsid w:val="005D1994"/>
    <w:rsid w:val="005D2D84"/>
    <w:rsid w:val="005F752D"/>
    <w:rsid w:val="005F7CFB"/>
    <w:rsid w:val="0061269A"/>
    <w:rsid w:val="00613DEE"/>
    <w:rsid w:val="00635E6E"/>
    <w:rsid w:val="00645DCB"/>
    <w:rsid w:val="0065185D"/>
    <w:rsid w:val="00654900"/>
    <w:rsid w:val="006560AF"/>
    <w:rsid w:val="00666437"/>
    <w:rsid w:val="00666EFC"/>
    <w:rsid w:val="006700FA"/>
    <w:rsid w:val="00676191"/>
    <w:rsid w:val="00676B8C"/>
    <w:rsid w:val="00692873"/>
    <w:rsid w:val="006A176A"/>
    <w:rsid w:val="006A7119"/>
    <w:rsid w:val="006A7570"/>
    <w:rsid w:val="006C2D7B"/>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0436"/>
    <w:rsid w:val="00774C53"/>
    <w:rsid w:val="0078137B"/>
    <w:rsid w:val="00782C6F"/>
    <w:rsid w:val="007A622D"/>
    <w:rsid w:val="007C0C97"/>
    <w:rsid w:val="007D33B0"/>
    <w:rsid w:val="007E2BE4"/>
    <w:rsid w:val="007F3DE1"/>
    <w:rsid w:val="00802D63"/>
    <w:rsid w:val="008064C4"/>
    <w:rsid w:val="00860248"/>
    <w:rsid w:val="00860568"/>
    <w:rsid w:val="00866499"/>
    <w:rsid w:val="00866E85"/>
    <w:rsid w:val="008724CB"/>
    <w:rsid w:val="00873F2D"/>
    <w:rsid w:val="0089043D"/>
    <w:rsid w:val="00892AB4"/>
    <w:rsid w:val="00895169"/>
    <w:rsid w:val="008A4E09"/>
    <w:rsid w:val="008D4DB2"/>
    <w:rsid w:val="008E56A7"/>
    <w:rsid w:val="008F4660"/>
    <w:rsid w:val="008F651A"/>
    <w:rsid w:val="00917325"/>
    <w:rsid w:val="00923039"/>
    <w:rsid w:val="0092450D"/>
    <w:rsid w:val="00934CA2"/>
    <w:rsid w:val="00940EBC"/>
    <w:rsid w:val="009469EF"/>
    <w:rsid w:val="00947084"/>
    <w:rsid w:val="00953AAE"/>
    <w:rsid w:val="00962B62"/>
    <w:rsid w:val="009645B9"/>
    <w:rsid w:val="0096489E"/>
    <w:rsid w:val="00973CCC"/>
    <w:rsid w:val="00974D5F"/>
    <w:rsid w:val="009750AE"/>
    <w:rsid w:val="009971D5"/>
    <w:rsid w:val="009A16A3"/>
    <w:rsid w:val="009A7315"/>
    <w:rsid w:val="009B5715"/>
    <w:rsid w:val="009C313A"/>
    <w:rsid w:val="009E4367"/>
    <w:rsid w:val="009E6F77"/>
    <w:rsid w:val="009E7121"/>
    <w:rsid w:val="009F1FF3"/>
    <w:rsid w:val="00A00236"/>
    <w:rsid w:val="00A030BD"/>
    <w:rsid w:val="00A15A88"/>
    <w:rsid w:val="00A171F5"/>
    <w:rsid w:val="00A172AF"/>
    <w:rsid w:val="00A1778E"/>
    <w:rsid w:val="00A24FE0"/>
    <w:rsid w:val="00A55AA7"/>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51D96"/>
    <w:rsid w:val="00D759AE"/>
    <w:rsid w:val="00D825C0"/>
    <w:rsid w:val="00D91071"/>
    <w:rsid w:val="00DA60A3"/>
    <w:rsid w:val="00DA6134"/>
    <w:rsid w:val="00DB4D26"/>
    <w:rsid w:val="00DC36EB"/>
    <w:rsid w:val="00DD17E9"/>
    <w:rsid w:val="00DF332F"/>
    <w:rsid w:val="00DF7D91"/>
    <w:rsid w:val="00E01621"/>
    <w:rsid w:val="00E01C6F"/>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42315"/>
    <w:rsid w:val="00F42E7F"/>
    <w:rsid w:val="00F441CD"/>
    <w:rsid w:val="00F6487F"/>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24AD59822D6E2418EB1673DE9DFCD7C" ma:contentTypeVersion="14" ma:contentTypeDescription="Create a new document." ma:contentTypeScope="" ma:versionID="37b2dbd5c021c53ac03118d8adeaab33">
  <xsd:schema xmlns:xsd="http://www.w3.org/2001/XMLSchema" xmlns:xs="http://www.w3.org/2001/XMLSchema" xmlns:p="http://schemas.microsoft.com/office/2006/metadata/properties" xmlns:ns3="5c451f19-48c1-40bf-9fb9-c9a21d6868f5" xmlns:ns4="241f0be4-6c03-4ae1-83cf-ff6845a1a047" targetNamespace="http://schemas.microsoft.com/office/2006/metadata/properties" ma:root="true" ma:fieldsID="950dd1eaf49510335d89ef08f9d71233" ns3:_="" ns4:_="">
    <xsd:import namespace="5c451f19-48c1-40bf-9fb9-c9a21d6868f5"/>
    <xsd:import namespace="241f0be4-6c03-4ae1-83cf-ff6845a1a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1f19-48c1-40bf-9fb9-c9a21d68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be4-6c03-4ae1-83cf-ff6845a1a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3.xml><?xml version="1.0" encoding="utf-8"?>
<ds:datastoreItem xmlns:ds="http://schemas.openxmlformats.org/officeDocument/2006/customXml" ds:itemID="{33CBAEBE-8DCF-4A6C-8F75-C5F4FC8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1f19-48c1-40bf-9fb9-c9a21d6868f5"/>
    <ds:schemaRef ds:uri="241f0be4-6c03-4ae1-83cf-ff6845a1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92B6B-E1BC-418C-8756-F4120EFB0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2440</Words>
  <Characters>13424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15833</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blanca jimenez</cp:lastModifiedBy>
  <cp:revision>3</cp:revision>
  <cp:lastPrinted>2016-02-08T08:19:00Z</cp:lastPrinted>
  <dcterms:created xsi:type="dcterms:W3CDTF">2022-03-02T17:47:00Z</dcterms:created>
  <dcterms:modified xsi:type="dcterms:W3CDTF">2022-03-02T17:48:00Z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0x010100224AD59822D6E2418EB1673DE9DFCD7C</vt:lpwstr>
  </property>
</Properties>
</file>